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-840" w:leftChars="-400" w:firstLine="640" w:firstLineChars="200"/>
        <w:jc w:val="left"/>
        <w:rPr>
          <w:rFonts w:hint="default" w:ascii="Times New Roman" w:hAnsi="Times New Roman" w:eastAsia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 w:val="0"/>
          <w:bCs w:val="0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Times New Roman" w:hAnsi="Times New Roman" w:eastAsia="方正小标宋_GBK"/>
          <w:b w:val="0"/>
          <w:bCs w:val="0"/>
          <w:color w:val="000000"/>
          <w:kern w:val="0"/>
          <w:sz w:val="40"/>
          <w:szCs w:val="36"/>
        </w:rPr>
      </w:pPr>
      <w:r>
        <w:rPr>
          <w:rFonts w:hint="eastAsia" w:ascii="Times New Roman" w:hAnsi="Times New Roman" w:eastAsia="方正小标宋_GBK"/>
          <w:b w:val="0"/>
          <w:bCs w:val="0"/>
          <w:color w:val="000000"/>
          <w:kern w:val="0"/>
          <w:sz w:val="40"/>
          <w:szCs w:val="36"/>
          <w:lang w:eastAsia="zh-CN"/>
        </w:rPr>
        <w:t>第二届</w:t>
      </w:r>
      <w:r>
        <w:rPr>
          <w:rFonts w:hint="eastAsia" w:ascii="Times New Roman" w:hAnsi="Times New Roman" w:eastAsia="方正小标宋_GBK"/>
          <w:b w:val="0"/>
          <w:bCs w:val="0"/>
          <w:color w:val="000000"/>
          <w:kern w:val="0"/>
          <w:sz w:val="40"/>
          <w:szCs w:val="36"/>
        </w:rPr>
        <w:t>“全国乡村振兴青年先锋”候选人</w:t>
      </w:r>
      <w:r>
        <w:rPr>
          <w:rFonts w:hint="eastAsia" w:ascii="Times New Roman" w:hAnsi="Times New Roman" w:eastAsia="方正小标宋_GBK"/>
          <w:b w:val="0"/>
          <w:bCs w:val="0"/>
          <w:color w:val="000000"/>
          <w:kern w:val="0"/>
          <w:sz w:val="40"/>
          <w:szCs w:val="36"/>
          <w:lang w:val="en-US" w:eastAsia="zh-CN"/>
        </w:rPr>
        <w:t>拟推荐</w:t>
      </w:r>
      <w:r>
        <w:rPr>
          <w:rFonts w:hint="eastAsia" w:ascii="Times New Roman" w:hAnsi="Times New Roman" w:eastAsia="方正小标宋_GBK"/>
          <w:b w:val="0"/>
          <w:bCs w:val="0"/>
          <w:color w:val="000000"/>
          <w:kern w:val="0"/>
          <w:sz w:val="40"/>
          <w:szCs w:val="36"/>
        </w:rPr>
        <w:t>名单汇总表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Times New Roman" w:hAnsi="Times New Roman" w:eastAsia="方正小标宋_GBK"/>
          <w:b w:val="0"/>
          <w:bCs w:val="0"/>
          <w:color w:val="000000"/>
          <w:kern w:val="0"/>
          <w:sz w:val="40"/>
          <w:szCs w:val="36"/>
        </w:rPr>
      </w:pPr>
    </w:p>
    <w:tbl>
      <w:tblPr>
        <w:tblStyle w:val="2"/>
        <w:tblW w:w="15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728"/>
        <w:gridCol w:w="900"/>
        <w:gridCol w:w="500"/>
        <w:gridCol w:w="434"/>
        <w:gridCol w:w="750"/>
        <w:gridCol w:w="766"/>
        <w:gridCol w:w="1384"/>
        <w:gridCol w:w="716"/>
        <w:gridCol w:w="934"/>
        <w:gridCol w:w="850"/>
        <w:gridCol w:w="833"/>
        <w:gridCol w:w="817"/>
        <w:gridCol w:w="950"/>
        <w:gridCol w:w="2850"/>
        <w:gridCol w:w="533"/>
        <w:gridCol w:w="683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3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-107" w:rightChars="-51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主营业务或从事领域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从业时间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社会效益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效益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获市级以上主要表彰奖励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是否存在违法犯罪行为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是否存在失信行为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累计服务人口数量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累计带动人口数量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提供就业岗位数量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年度产值（万）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7" w:rightChars="-51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szCs w:val="22"/>
                <w:lang w:val="en-US" w:eastAsia="zh-CN"/>
              </w:rPr>
              <w:t>陈宇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1992.09.30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大学本科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宜昌市春丰生态农业开发有限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公司总经理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农业茶叶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2018年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3000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800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22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4300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湖北省优秀农村实用人才；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湖北省“建行杯”农村实用人才创新创业大赛二等奖；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湖北省农村实用人才双创比赛二等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2"/>
              </w:rPr>
              <w:t>奖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涉农创业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7" w:rightChars="-51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向亮亮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1991.10.19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湖北楚寨发酵制品有限公司总经理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发酵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2012年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7500</w:t>
            </w:r>
            <w:bookmarkStart w:id="0" w:name="_GoBack"/>
            <w:bookmarkEnd w:id="0"/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全国首届民间评酒交流会米香型白酒金奖；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湖北省才聚荆楚创业创新大赛优秀之星；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中央农业干部教育培训中心优秀学员。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涉农创业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7" w:rightChars="-51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szCs w:val="22"/>
                <w:lang w:eastAsia="zh-CN"/>
              </w:rPr>
              <w:t>杨帆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1993.08.03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eastAsia="zh-CN"/>
              </w:rPr>
              <w:t>土家族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eastAsia="zh-CN"/>
              </w:rPr>
              <w:t>中共党员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eastAsia="zh-CN"/>
              </w:rPr>
              <w:t>大学本科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五峰渔洋关镇南河村委会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党支部书记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eastAsia="zh-CN"/>
              </w:rPr>
              <w:t>乡村治理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2016年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1708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1024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304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700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湖北省基层就业先进个人；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湖北省乡村振兴青年先锋。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eastAsia="zh-CN"/>
              </w:rPr>
              <w:t>乡村治理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7" w:rightChars="-51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000000"/>
                <w:kern w:val="0"/>
                <w:sz w:val="21"/>
                <w:szCs w:val="20"/>
                <w:lang w:val="en-US" w:eastAsia="zh-CN"/>
              </w:rPr>
              <w:t>柯田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1989.10.28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湖北省宜昌市枝江市百里洲镇党委副书记、镇长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基层国家行政机关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2011年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73338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45854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44337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350300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乡村治理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ZDM3Njg2NGI5NTJjMzg1ZmZmYmYyNTIwYWQ4NTkifQ=="/>
  </w:docVars>
  <w:rsids>
    <w:rsidRoot w:val="FB9F6FF4"/>
    <w:rsid w:val="22033204"/>
    <w:rsid w:val="2E53149B"/>
    <w:rsid w:val="2E60591D"/>
    <w:rsid w:val="59E900F0"/>
    <w:rsid w:val="5B321125"/>
    <w:rsid w:val="652B2BB9"/>
    <w:rsid w:val="6F393058"/>
    <w:rsid w:val="D95FDEFD"/>
    <w:rsid w:val="FB9F6FF4"/>
    <w:rsid w:val="FFFC5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370</Characters>
  <Lines>0</Lines>
  <Paragraphs>0</Paragraphs>
  <TotalTime>35</TotalTime>
  <ScaleCrop>false</ScaleCrop>
  <LinksUpToDate>false</LinksUpToDate>
  <CharactersWithSpaces>451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2023-03-28T22:55:00Z</dcterms:created>
  <dc:creator>greatwall</dc:creator>
  <cp:lastModifiedBy>greatwall</cp:lastModifiedBy>
  <cp:lastPrinted>2023-05-05T14:35:26Z</cp:lastPrinted>
  <dcterms:modified xsi:type="dcterms:W3CDTF">2023-05-05T14:36:17Z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301C14FA1040CDB4D98054647CE6A8B1</vt:lpwstr>
  </property>
</Properties>
</file>